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A708" w14:textId="77777777" w:rsidR="00105F80" w:rsidRDefault="00105F80" w:rsidP="00105F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PYCOT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30A39AE6" w14:textId="77777777" w:rsidR="00105F80" w:rsidRDefault="00105F80" w:rsidP="00105F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Farley, Sussex.</w:t>
      </w:r>
    </w:p>
    <w:p w14:paraId="0F7A3DDA" w14:textId="77777777" w:rsidR="00105F80" w:rsidRDefault="00105F80" w:rsidP="00105F80">
      <w:pPr>
        <w:pStyle w:val="NoSpacing"/>
        <w:rPr>
          <w:rFonts w:cs="Times New Roman"/>
          <w:szCs w:val="24"/>
        </w:rPr>
      </w:pPr>
    </w:p>
    <w:p w14:paraId="5FA394EF" w14:textId="77777777" w:rsidR="00105F80" w:rsidRDefault="00105F80" w:rsidP="00105F80">
      <w:pPr>
        <w:pStyle w:val="NoSpacing"/>
        <w:rPr>
          <w:rFonts w:cs="Times New Roman"/>
          <w:szCs w:val="24"/>
        </w:rPr>
      </w:pPr>
    </w:p>
    <w:p w14:paraId="21956C45" w14:textId="77777777" w:rsidR="00105F80" w:rsidRDefault="00105F80" w:rsidP="00105F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Apr.1423</w:t>
      </w:r>
      <w:r>
        <w:rPr>
          <w:rFonts w:cs="Times New Roman"/>
          <w:szCs w:val="24"/>
        </w:rPr>
        <w:tab/>
        <w:t>He and John Couper of Hastings, clerk(q.v.), as the administrators of William</w:t>
      </w:r>
    </w:p>
    <w:p w14:paraId="7C674591" w14:textId="77777777" w:rsidR="00105F80" w:rsidRDefault="00105F80" w:rsidP="00105F80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Tanfeld</w:t>
      </w:r>
      <w:proofErr w:type="spellEnd"/>
      <w:r>
        <w:rPr>
          <w:rFonts w:cs="Times New Roman"/>
          <w:szCs w:val="24"/>
        </w:rPr>
        <w:t xml:space="preserve">, were pardoned for not appearing to answer William </w:t>
      </w:r>
      <w:proofErr w:type="spellStart"/>
      <w:r>
        <w:rPr>
          <w:rFonts w:cs="Times New Roman"/>
          <w:szCs w:val="24"/>
        </w:rPr>
        <w:t>Burgate</w:t>
      </w:r>
      <w:proofErr w:type="spellEnd"/>
      <w:r>
        <w:rPr>
          <w:rFonts w:cs="Times New Roman"/>
          <w:szCs w:val="24"/>
        </w:rPr>
        <w:t>, brewer(q.v.), touching a plea of detinue of £10.</w:t>
      </w:r>
    </w:p>
    <w:p w14:paraId="20E4B5DA" w14:textId="77777777" w:rsidR="00105F80" w:rsidRDefault="00105F80" w:rsidP="00105F8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(C.P.R. 1422-29 p.28)</w:t>
      </w:r>
    </w:p>
    <w:p w14:paraId="01212E83" w14:textId="77777777" w:rsidR="00105F80" w:rsidRDefault="00105F80" w:rsidP="00105F80">
      <w:pPr>
        <w:pStyle w:val="NoSpacing"/>
        <w:rPr>
          <w:rFonts w:cs="Times New Roman"/>
          <w:szCs w:val="24"/>
        </w:rPr>
      </w:pPr>
    </w:p>
    <w:p w14:paraId="7102018C" w14:textId="77777777" w:rsidR="00105F80" w:rsidRDefault="00105F80" w:rsidP="00105F80">
      <w:pPr>
        <w:pStyle w:val="NoSpacing"/>
        <w:rPr>
          <w:rFonts w:cs="Times New Roman"/>
          <w:szCs w:val="24"/>
        </w:rPr>
      </w:pPr>
    </w:p>
    <w:p w14:paraId="75024D45" w14:textId="77777777" w:rsidR="00105F80" w:rsidRDefault="00105F80" w:rsidP="00105F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July 2023</w:t>
      </w:r>
    </w:p>
    <w:p w14:paraId="501DFE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95907" w14:textId="77777777" w:rsidR="00105F80" w:rsidRDefault="00105F80" w:rsidP="009139A6">
      <w:r>
        <w:separator/>
      </w:r>
    </w:p>
  </w:endnote>
  <w:endnote w:type="continuationSeparator" w:id="0">
    <w:p w14:paraId="0A3DCCE0" w14:textId="77777777" w:rsidR="00105F80" w:rsidRDefault="00105F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CB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7E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8BA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A9D60" w14:textId="77777777" w:rsidR="00105F80" w:rsidRDefault="00105F80" w:rsidP="009139A6">
      <w:r>
        <w:separator/>
      </w:r>
    </w:p>
  </w:footnote>
  <w:footnote w:type="continuationSeparator" w:id="0">
    <w:p w14:paraId="04E57255" w14:textId="77777777" w:rsidR="00105F80" w:rsidRDefault="00105F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63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B25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2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80"/>
    <w:rsid w:val="000666E0"/>
    <w:rsid w:val="00105F8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AF0DD"/>
  <w15:chartTrackingRefBased/>
  <w15:docId w15:val="{3809958E-C82E-4EDD-A8D7-69087C1E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2023-07-24T12:19:00Z</dcterms:created>
  <dcterms:modified xsi:type="dcterms:W3CDTF">2023-07-24T12:19:00Z</dcterms:modified>
</cp:coreProperties>
</file>